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27" w:rsidRDefault="00E72218" w:rsidP="00E72218">
      <w:r w:rsidRPr="00E72218">
        <w:rPr>
          <w:noProof/>
          <w:lang w:val="en-GB" w:eastAsia="en-GB"/>
        </w:rPr>
        <w:drawing>
          <wp:inline distT="0" distB="0" distL="0" distR="0" wp14:anchorId="43ECCD73" wp14:editId="6E928FAA">
            <wp:extent cx="1276350" cy="698802"/>
            <wp:effectExtent l="0" t="0" r="0" b="6350"/>
            <wp:docPr id="3" name="Picture 3" descr="X:\Marketing\Brand\Logo's\DBS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Marketing\Brand\Logo's\DBS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04" cy="7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18">
        <w:rPr>
          <w:b/>
        </w:rPr>
        <w:t xml:space="preserve">  </w:t>
      </w:r>
      <w:r>
        <w:rPr>
          <w:b/>
        </w:rPr>
        <w:t xml:space="preserve">             </w:t>
      </w:r>
      <w:r w:rsidRPr="00E72218">
        <w:rPr>
          <w:b/>
        </w:rPr>
        <w:t xml:space="preserve">    </w:t>
      </w:r>
      <w:r>
        <w:rPr>
          <w:b/>
          <w:u w:val="single"/>
        </w:rPr>
        <w:t>DBS</w:t>
      </w:r>
      <w:r w:rsidR="00E4326A" w:rsidRPr="00E4326A">
        <w:rPr>
          <w:b/>
          <w:u w:val="single"/>
        </w:rPr>
        <w:t xml:space="preserve"> Alert List 2019 CAO Intake</w:t>
      </w:r>
    </w:p>
    <w:p w:rsidR="00E4326A" w:rsidRDefault="00E4326A" w:rsidP="00E4326A"/>
    <w:p w:rsidR="00E4326A" w:rsidRDefault="00E4326A" w:rsidP="00E4326A">
      <w:r>
        <w:rPr>
          <w:b/>
          <w:u w:val="single"/>
        </w:rPr>
        <w:t xml:space="preserve">New </w:t>
      </w:r>
      <w:r w:rsidR="00E72218">
        <w:rPr>
          <w:b/>
          <w:u w:val="single"/>
        </w:rPr>
        <w:t>Programmes</w:t>
      </w:r>
      <w:r>
        <w:rPr>
          <w:b/>
          <w:u w:val="single"/>
        </w:rPr>
        <w:t>:</w:t>
      </w:r>
    </w:p>
    <w:p w:rsidR="00E4326A" w:rsidRDefault="005329F3" w:rsidP="00E4326A">
      <w:pPr>
        <w:pStyle w:val="ListParagraph"/>
        <w:numPr>
          <w:ilvl w:val="0"/>
          <w:numId w:val="1"/>
        </w:numPr>
      </w:pPr>
      <w:r>
        <w:t xml:space="preserve">DB </w:t>
      </w:r>
      <w:r w:rsidR="00EE4FC2">
        <w:t>510</w:t>
      </w:r>
      <w:r>
        <w:t xml:space="preserve"> BA (Hons) Audio </w:t>
      </w:r>
      <w:r w:rsidR="00410054">
        <w:t xml:space="preserve">Production </w:t>
      </w:r>
      <w:r>
        <w:t xml:space="preserve">and Music </w:t>
      </w:r>
      <w:r w:rsidR="00134599">
        <w:t>Project Management</w:t>
      </w:r>
      <w:r>
        <w:t xml:space="preserve">  Level 8 –</w:t>
      </w:r>
      <w:r w:rsidR="00EE4FC2">
        <w:t xml:space="preserve"> 3 Years</w:t>
      </w:r>
      <w:r>
        <w:t xml:space="preserve"> </w:t>
      </w:r>
    </w:p>
    <w:p w:rsidR="005329F3" w:rsidRDefault="00EE4FC2" w:rsidP="005329F3">
      <w:pPr>
        <w:pStyle w:val="ListParagraph"/>
      </w:pPr>
      <w:r>
        <w:t>Entry Requirement: 2H5 and 4O6/H7 including Maths and English or Irish</w:t>
      </w:r>
    </w:p>
    <w:p w:rsidR="00EE4FC2" w:rsidRPr="00EE4FC2" w:rsidRDefault="00EE4FC2" w:rsidP="005329F3">
      <w:pPr>
        <w:pStyle w:val="ListParagraph"/>
        <w:rPr>
          <w:b/>
        </w:rPr>
      </w:pPr>
      <w:r w:rsidRPr="00EE4FC2">
        <w:rPr>
          <w:b/>
        </w:rPr>
        <w:t>This has replaced DB 530 Music Production and Entrepreneurship Level 8</w:t>
      </w:r>
    </w:p>
    <w:p w:rsidR="005329F3" w:rsidRDefault="005329F3" w:rsidP="00E4326A">
      <w:pPr>
        <w:pStyle w:val="ListParagraph"/>
        <w:numPr>
          <w:ilvl w:val="0"/>
          <w:numId w:val="1"/>
        </w:numPr>
      </w:pPr>
      <w:r>
        <w:t>DB 534 Sound Engineering and Music Production Level 6</w:t>
      </w:r>
      <w:r w:rsidR="008D1D99">
        <w:t xml:space="preserve"> – 2 Years</w:t>
      </w:r>
    </w:p>
    <w:p w:rsidR="00E4326A" w:rsidRDefault="008D1D99" w:rsidP="008D1D99">
      <w:pPr>
        <w:pStyle w:val="ListParagraph"/>
      </w:pPr>
      <w:r>
        <w:t xml:space="preserve">Entry Requirements: 5O6/H7 requirement for Maths and English or </w:t>
      </w:r>
      <w:r w:rsidR="00EE4FC2">
        <w:t>Irish</w:t>
      </w:r>
      <w:r>
        <w:t>.</w:t>
      </w:r>
      <w:r w:rsidR="005329F3">
        <w:t xml:space="preserve">  </w:t>
      </w:r>
    </w:p>
    <w:p w:rsidR="00E4326A" w:rsidRDefault="00E4326A" w:rsidP="00E4326A">
      <w:r>
        <w:rPr>
          <w:b/>
          <w:u w:val="single"/>
        </w:rPr>
        <w:t>Withdrawn Courses:</w:t>
      </w:r>
    </w:p>
    <w:p w:rsidR="00E4326A" w:rsidRDefault="005329F3" w:rsidP="00E4326A">
      <w:pPr>
        <w:pStyle w:val="ListParagraph"/>
        <w:numPr>
          <w:ilvl w:val="0"/>
          <w:numId w:val="2"/>
        </w:numPr>
      </w:pPr>
      <w:r>
        <w:t>DB 578 BA Journalism and Media has been withdrawn</w:t>
      </w:r>
    </w:p>
    <w:p w:rsidR="00E4326A" w:rsidRDefault="005329F3" w:rsidP="00E4326A">
      <w:pPr>
        <w:pStyle w:val="ListParagraph"/>
        <w:numPr>
          <w:ilvl w:val="0"/>
          <w:numId w:val="2"/>
        </w:numPr>
      </w:pPr>
      <w:r>
        <w:t>DB 565 BA (Hons) Journalism</w:t>
      </w:r>
      <w:r w:rsidR="00594568">
        <w:t xml:space="preserve"> has been withdrawn</w:t>
      </w:r>
    </w:p>
    <w:p w:rsidR="00E4326A" w:rsidRDefault="00E4326A" w:rsidP="008D1D99"/>
    <w:p w:rsidR="00E4326A" w:rsidRDefault="00E4326A" w:rsidP="00E4326A">
      <w:pPr>
        <w:rPr>
          <w:b/>
          <w:u w:val="single"/>
        </w:rPr>
      </w:pPr>
      <w:r>
        <w:rPr>
          <w:b/>
          <w:u w:val="single"/>
        </w:rPr>
        <w:t>Open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2410"/>
      </w:tblGrid>
      <w:tr w:rsidR="00E4326A" w:rsidTr="00EE4FC2">
        <w:tc>
          <w:tcPr>
            <w:tcW w:w="3005" w:type="dxa"/>
          </w:tcPr>
          <w:p w:rsidR="00E4326A" w:rsidRPr="00E045B3" w:rsidRDefault="00E4326A" w:rsidP="00E4326A">
            <w:pPr>
              <w:rPr>
                <w:b/>
                <w:u w:val="single"/>
              </w:rPr>
            </w:pPr>
            <w:r w:rsidRPr="00E045B3">
              <w:rPr>
                <w:b/>
                <w:u w:val="single"/>
              </w:rPr>
              <w:t>Date</w:t>
            </w:r>
          </w:p>
        </w:tc>
        <w:tc>
          <w:tcPr>
            <w:tcW w:w="1101" w:type="dxa"/>
          </w:tcPr>
          <w:p w:rsidR="00E4326A" w:rsidRPr="00E045B3" w:rsidRDefault="00E4326A" w:rsidP="00E4326A">
            <w:pPr>
              <w:rPr>
                <w:b/>
                <w:u w:val="single"/>
              </w:rPr>
            </w:pPr>
            <w:r w:rsidRPr="00E045B3">
              <w:rPr>
                <w:b/>
                <w:u w:val="single"/>
              </w:rPr>
              <w:t>Time</w:t>
            </w:r>
          </w:p>
        </w:tc>
        <w:tc>
          <w:tcPr>
            <w:tcW w:w="2410" w:type="dxa"/>
          </w:tcPr>
          <w:p w:rsidR="00E4326A" w:rsidRPr="00E045B3" w:rsidRDefault="00E4326A" w:rsidP="00E4326A">
            <w:pPr>
              <w:rPr>
                <w:b/>
                <w:u w:val="single"/>
              </w:rPr>
            </w:pPr>
            <w:r w:rsidRPr="00E045B3">
              <w:rPr>
                <w:b/>
                <w:u w:val="single"/>
              </w:rPr>
              <w:t>Location</w:t>
            </w:r>
          </w:p>
        </w:tc>
      </w:tr>
      <w:tr w:rsidR="00E4326A" w:rsidTr="00EE4FC2">
        <w:tc>
          <w:tcPr>
            <w:tcW w:w="3005" w:type="dxa"/>
          </w:tcPr>
          <w:p w:rsidR="00E4326A" w:rsidRPr="00E4326A" w:rsidRDefault="00E4326A" w:rsidP="00E4326A">
            <w:r>
              <w:t>Tuesday 4</w:t>
            </w:r>
            <w:r w:rsidRPr="00E4326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101" w:type="dxa"/>
          </w:tcPr>
          <w:p w:rsidR="00E4326A" w:rsidRPr="00E4326A" w:rsidRDefault="00E4326A" w:rsidP="00E4326A">
            <w:r>
              <w:t xml:space="preserve">5-7pm </w:t>
            </w:r>
          </w:p>
        </w:tc>
        <w:tc>
          <w:tcPr>
            <w:tcW w:w="2410" w:type="dxa"/>
          </w:tcPr>
          <w:p w:rsidR="00E4326A" w:rsidRPr="00E4326A" w:rsidRDefault="00E4326A" w:rsidP="00E4326A">
            <w:r>
              <w:t>Aungier Street Campus</w:t>
            </w:r>
          </w:p>
        </w:tc>
      </w:tr>
      <w:tr w:rsidR="00E4326A" w:rsidTr="00EE4FC2">
        <w:tc>
          <w:tcPr>
            <w:tcW w:w="3005" w:type="dxa"/>
          </w:tcPr>
          <w:p w:rsidR="00E4326A" w:rsidRPr="00E4326A" w:rsidRDefault="00E4326A" w:rsidP="00E4326A">
            <w:r>
              <w:t>Tuesday 8</w:t>
            </w:r>
            <w:r w:rsidRPr="00E4326A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101" w:type="dxa"/>
          </w:tcPr>
          <w:p w:rsidR="00E4326A" w:rsidRPr="00E4326A" w:rsidRDefault="00E4326A" w:rsidP="00E4326A">
            <w:r>
              <w:t xml:space="preserve">5-7pm </w:t>
            </w:r>
          </w:p>
        </w:tc>
        <w:tc>
          <w:tcPr>
            <w:tcW w:w="2410" w:type="dxa"/>
          </w:tcPr>
          <w:p w:rsidR="00E4326A" w:rsidRPr="00E4326A" w:rsidRDefault="00E4326A" w:rsidP="00E4326A">
            <w:r>
              <w:t>Aungier Street Campus</w:t>
            </w:r>
          </w:p>
        </w:tc>
      </w:tr>
      <w:tr w:rsidR="00E045B3" w:rsidTr="00EE4FC2">
        <w:tc>
          <w:tcPr>
            <w:tcW w:w="3005" w:type="dxa"/>
          </w:tcPr>
          <w:p w:rsidR="00E045B3" w:rsidRPr="00E4326A" w:rsidRDefault="00E045B3" w:rsidP="00E045B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Wednesday</w:t>
            </w:r>
            <w:r>
              <w:t xml:space="preserve"> 16</w:t>
            </w:r>
            <w:r w:rsidRPr="00E045B3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101" w:type="dxa"/>
          </w:tcPr>
          <w:p w:rsidR="00E045B3" w:rsidRPr="00E4326A" w:rsidRDefault="00E045B3" w:rsidP="00E045B3">
            <w:r>
              <w:t>4</w:t>
            </w:r>
            <w:r w:rsidRPr="00E045B3">
              <w:t>-7pm</w:t>
            </w:r>
          </w:p>
        </w:tc>
        <w:tc>
          <w:tcPr>
            <w:tcW w:w="2410" w:type="dxa"/>
          </w:tcPr>
          <w:p w:rsidR="00E045B3" w:rsidRPr="00E4326A" w:rsidRDefault="00E045B3" w:rsidP="00E045B3">
            <w:r>
              <w:t>Aungier Street Campus</w:t>
            </w:r>
          </w:p>
        </w:tc>
      </w:tr>
      <w:tr w:rsidR="00E045B3" w:rsidTr="00EE4FC2">
        <w:tc>
          <w:tcPr>
            <w:tcW w:w="3005" w:type="dxa"/>
          </w:tcPr>
          <w:p w:rsidR="00E045B3" w:rsidRPr="00E4326A" w:rsidRDefault="00E045B3" w:rsidP="00E045B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Tuesday </w:t>
            </w:r>
            <w:r>
              <w:t>22</w:t>
            </w:r>
            <w:r w:rsidRPr="00E045B3">
              <w:rPr>
                <w:vertAlign w:val="superscript"/>
              </w:rPr>
              <w:t>nd</w:t>
            </w:r>
            <w:r>
              <w:t xml:space="preserve"> Jan </w:t>
            </w:r>
          </w:p>
        </w:tc>
        <w:tc>
          <w:tcPr>
            <w:tcW w:w="1101" w:type="dxa"/>
          </w:tcPr>
          <w:p w:rsidR="00E045B3" w:rsidRPr="00E4326A" w:rsidRDefault="00E045B3" w:rsidP="00E045B3">
            <w:r>
              <w:t>5</w:t>
            </w:r>
            <w:r w:rsidRPr="00E045B3">
              <w:t>-7pm</w:t>
            </w:r>
          </w:p>
        </w:tc>
        <w:tc>
          <w:tcPr>
            <w:tcW w:w="2410" w:type="dxa"/>
          </w:tcPr>
          <w:p w:rsidR="00E045B3" w:rsidRPr="00E4326A" w:rsidRDefault="00E045B3" w:rsidP="00E045B3">
            <w:r>
              <w:t>Aungier Street Campus</w:t>
            </w:r>
          </w:p>
        </w:tc>
      </w:tr>
    </w:tbl>
    <w:p w:rsidR="00E4326A" w:rsidRDefault="00E4326A" w:rsidP="00E4326A"/>
    <w:p w:rsidR="00E045B3" w:rsidRDefault="00E045B3" w:rsidP="00E4326A">
      <w:r>
        <w:rPr>
          <w:b/>
          <w:u w:val="single"/>
        </w:rPr>
        <w:t>Course Fees:</w:t>
      </w:r>
    </w:p>
    <w:p w:rsidR="00E045B3" w:rsidRDefault="00E045B3" w:rsidP="00E4326A">
      <w:r>
        <w:t>Please note DB</w:t>
      </w:r>
      <w:r w:rsidR="00EE4FC2">
        <w:t>S</w:t>
      </w:r>
      <w:r>
        <w:t xml:space="preserve"> is an independent college and therefore fees apply. The fees for our undergr</w:t>
      </w:r>
      <w:r w:rsidR="00354818">
        <w:t xml:space="preserve">aduate programmes for 2019/2020, </w:t>
      </w:r>
      <w:r>
        <w:t>ar</w:t>
      </w:r>
      <w:r w:rsidR="00354818">
        <w:t>e between €5,</w:t>
      </w:r>
      <w:r w:rsidR="008B55A4">
        <w:t>895</w:t>
      </w:r>
      <w:bookmarkStart w:id="0" w:name="_GoBack"/>
      <w:bookmarkEnd w:id="0"/>
      <w:r w:rsidR="00354818">
        <w:t xml:space="preserve"> and</w:t>
      </w:r>
      <w:r>
        <w:t xml:space="preserve"> €6,300 per annum.</w:t>
      </w:r>
    </w:p>
    <w:p w:rsidR="00E045B3" w:rsidRDefault="00E045B3" w:rsidP="00E4326A">
      <w:r>
        <w:t>Please note that the total fee includes all registration, tuit</w:t>
      </w:r>
      <w:r w:rsidR="00354818">
        <w:t>i</w:t>
      </w:r>
      <w:r>
        <w:t>on and e</w:t>
      </w:r>
      <w:r w:rsidR="00354818">
        <w:t>x</w:t>
      </w:r>
      <w:r>
        <w:t>amination costs. All our undergraduate courses have been approved for 20% tax relief.</w:t>
      </w:r>
    </w:p>
    <w:p w:rsidR="00E045B3" w:rsidRDefault="00E045B3" w:rsidP="00E4326A">
      <w:r>
        <w:t xml:space="preserve">Tax relief is available at the standard rate of 20% for the amounts exceeding €3,000 – up to €7,000. Further information can be found on the revenue website at </w:t>
      </w:r>
      <w:hyperlink r:id="rId6" w:history="1">
        <w:r w:rsidRPr="00CC6FDA">
          <w:rPr>
            <w:rStyle w:val="Hyperlink"/>
          </w:rPr>
          <w:t>http://www.revenue.ie/en/tax/it/leaflets/it31.html</w:t>
        </w:r>
      </w:hyperlink>
      <w:r>
        <w:t xml:space="preserve">. </w:t>
      </w:r>
    </w:p>
    <w:p w:rsidR="008D1D99" w:rsidRDefault="008D1D99" w:rsidP="00E4326A">
      <w:pPr>
        <w:rPr>
          <w:b/>
          <w:u w:val="single"/>
        </w:rPr>
      </w:pPr>
    </w:p>
    <w:p w:rsidR="00354818" w:rsidRDefault="00354818" w:rsidP="00E4326A">
      <w:r>
        <w:rPr>
          <w:b/>
          <w:u w:val="single"/>
        </w:rPr>
        <w:t>Programmatic Review:</w:t>
      </w:r>
    </w:p>
    <w:p w:rsidR="00E045B3" w:rsidRDefault="00354818" w:rsidP="00E4326A">
      <w:r>
        <w:t>In 2019, some of our programmes will undergo programmatic review which will mean updated to content to make them more relevant and contemporary. Some modules may incur title changes.</w:t>
      </w:r>
    </w:p>
    <w:p w:rsidR="00504377" w:rsidRDefault="00504377" w:rsidP="0050437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Contact details:</w:t>
      </w:r>
    </w:p>
    <w:p w:rsidR="00504377" w:rsidRDefault="00504377" w:rsidP="0050437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For school visit please contact Charlotte Hickey on 087 226 6732 or email Charlotte.Hickey@dbs.ie.</w:t>
      </w:r>
    </w:p>
    <w:p w:rsidR="00504377" w:rsidRPr="00354818" w:rsidRDefault="00504377" w:rsidP="00E4326A"/>
    <w:sectPr w:rsidR="00504377" w:rsidRPr="00354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E26"/>
    <w:multiLevelType w:val="hybridMultilevel"/>
    <w:tmpl w:val="47FA9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5258"/>
    <w:multiLevelType w:val="hybridMultilevel"/>
    <w:tmpl w:val="D4C667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0867"/>
    <w:multiLevelType w:val="hybridMultilevel"/>
    <w:tmpl w:val="34143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A"/>
    <w:rsid w:val="00134599"/>
    <w:rsid w:val="00295A6A"/>
    <w:rsid w:val="00354818"/>
    <w:rsid w:val="003D293D"/>
    <w:rsid w:val="00410054"/>
    <w:rsid w:val="004E4ED8"/>
    <w:rsid w:val="00504377"/>
    <w:rsid w:val="005329F3"/>
    <w:rsid w:val="00594568"/>
    <w:rsid w:val="005D1827"/>
    <w:rsid w:val="008B55A4"/>
    <w:rsid w:val="008D1D99"/>
    <w:rsid w:val="00A207D0"/>
    <w:rsid w:val="00E045B3"/>
    <w:rsid w:val="00E4326A"/>
    <w:rsid w:val="00E72218"/>
    <w:rsid w:val="00E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298F"/>
  <w15:chartTrackingRefBased/>
  <w15:docId w15:val="{4A9FCF97-BCF5-4005-89CC-AE05F4D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6A"/>
    <w:pPr>
      <w:ind w:left="720"/>
      <w:contextualSpacing/>
    </w:pPr>
  </w:style>
  <w:style w:type="table" w:styleId="TableGrid">
    <w:name w:val="Table Grid"/>
    <w:basedOn w:val="TableNormal"/>
    <w:uiPriority w:val="39"/>
    <w:rsid w:val="00E4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5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nue.ie/en/tax/it/leaflets/it3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Hickey</dc:creator>
  <cp:keywords/>
  <dc:description/>
  <cp:lastModifiedBy>Charlotte Hickey</cp:lastModifiedBy>
  <cp:revision>8</cp:revision>
  <cp:lastPrinted>2018-11-05T14:38:00Z</cp:lastPrinted>
  <dcterms:created xsi:type="dcterms:W3CDTF">2018-10-19T07:35:00Z</dcterms:created>
  <dcterms:modified xsi:type="dcterms:W3CDTF">2019-02-01T12:24:00Z</dcterms:modified>
</cp:coreProperties>
</file>